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72" w:rsidRPr="00C37672" w:rsidRDefault="00C37672" w:rsidP="00C37672">
      <w:pPr>
        <w:rPr>
          <w:b/>
        </w:rPr>
      </w:pPr>
      <w:r w:rsidRPr="00C37672">
        <w:rPr>
          <w:b/>
        </w:rPr>
        <w:t>БЫСТРОЕ РАЗВЁРТЫВАНИЕ И ОБОРУДОВАНИЕ ВЕРТОЛЁТНЫХ ПЛОЩАДОК</w:t>
      </w:r>
      <w:r w:rsidRPr="00C37672">
        <w:rPr>
          <w:b/>
        </w:rPr>
        <w:br/>
        <w:t>В ТРУДНОДОСТУПНЫХ РЕГИОНАХ АРКТИКИ, ДАЛЬНЕГО ВОСТОКА И СИБИРИ</w:t>
      </w:r>
    </w:p>
    <w:p w:rsidR="00C37672" w:rsidRDefault="00C37672"/>
    <w:p w:rsidR="007177BF" w:rsidRDefault="00C37672" w:rsidP="007177BF">
      <w:r>
        <w:t>Распоряжением Правительства Российской Федерации от 30 сентября 2018 г. № 2101-р утверждён комплексный план модернизации и расширения магистральной инфраструктуры на период до 2024 года</w:t>
      </w:r>
      <w:r w:rsidR="007177BF">
        <w:t>, разработанный в соответствии с Указом Президента России от 7 мая 2018 года №204 «О национальных целях и стратегических задачах развития Российской Федерации на период до 2024 года». Одной из целей данного плана является повышение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инфраструктуры.</w:t>
      </w:r>
    </w:p>
    <w:p w:rsidR="007177BF" w:rsidRPr="00C87A7D" w:rsidRDefault="00C87A7D" w:rsidP="007177BF">
      <w:r>
        <w:t>С</w:t>
      </w:r>
      <w:r w:rsidR="007177BF">
        <w:t>оздание такой инфраструктуры на обширных пространствах Арктической зоны Российской Федерации</w:t>
      </w:r>
      <w:r>
        <w:t>,</w:t>
      </w:r>
      <w:r w:rsidR="007177BF">
        <w:t xml:space="preserve"> </w:t>
      </w:r>
      <w:r>
        <w:t xml:space="preserve">на Дальнем Востоке и в Сибири невозможна без активного применения </w:t>
      </w:r>
      <w:r w:rsidR="00D02787" w:rsidRPr="00D02787">
        <w:t>винтокрылых летательных аппаратов</w:t>
      </w:r>
      <w:r w:rsidRPr="00C87A7D">
        <w:t>.</w:t>
      </w:r>
    </w:p>
    <w:p w:rsidR="00D02787" w:rsidRDefault="00C37672" w:rsidP="00C37672">
      <w:r>
        <w:t>М</w:t>
      </w:r>
      <w:r w:rsidRPr="00C37672">
        <w:t>естны</w:t>
      </w:r>
      <w:r>
        <w:t>е авиаперевозк</w:t>
      </w:r>
      <w:r w:rsidRPr="00C37672">
        <w:t xml:space="preserve">и в труднодоступных регионах </w:t>
      </w:r>
      <w:r>
        <w:t>А</w:t>
      </w:r>
      <w:r w:rsidRPr="00C37672">
        <w:t xml:space="preserve">рктики, </w:t>
      </w:r>
      <w:r>
        <w:t>Д</w:t>
      </w:r>
      <w:r w:rsidRPr="00C37672">
        <w:t xml:space="preserve">альнего </w:t>
      </w:r>
      <w:r>
        <w:t>В</w:t>
      </w:r>
      <w:r w:rsidRPr="00C37672">
        <w:t xml:space="preserve">остока и </w:t>
      </w:r>
      <w:r>
        <w:t>С</w:t>
      </w:r>
      <w:r w:rsidRPr="00C37672">
        <w:t>ибири</w:t>
      </w:r>
      <w:r>
        <w:t xml:space="preserve"> </w:t>
      </w:r>
      <w:r w:rsidR="00AE48B8">
        <w:t xml:space="preserve">являются безальтернативным способом </w:t>
      </w:r>
      <w:r w:rsidR="00D02787">
        <w:t xml:space="preserve">круглогодичной </w:t>
      </w:r>
      <w:r w:rsidR="00AE48B8">
        <w:t xml:space="preserve">транспортной </w:t>
      </w:r>
      <w:r w:rsidR="00D02787">
        <w:t>связи с "большой землёй", так как о</w:t>
      </w:r>
      <w:r w:rsidR="00AE48B8" w:rsidRPr="00AE48B8">
        <w:t>беспечить связанность этой территории с помощью наземного транспорта практически невозможно</w:t>
      </w:r>
      <w:r w:rsidR="00AE48B8">
        <w:t xml:space="preserve">. </w:t>
      </w:r>
    </w:p>
    <w:p w:rsidR="002162B1" w:rsidRDefault="002162B1" w:rsidP="00C37672">
      <w:r>
        <w:t xml:space="preserve">Использование самолётов для выполнения авиаперевозок ограничивается сетью действующих аэродромов, а для расширения этой сети требуется профинансировать </w:t>
      </w:r>
      <w:r w:rsidR="00D02787">
        <w:t xml:space="preserve">крупномасштабную </w:t>
      </w:r>
      <w:r>
        <w:t xml:space="preserve">программу реконструкции и </w:t>
      </w:r>
      <w:r w:rsidR="00476F15">
        <w:t>строительства</w:t>
      </w:r>
      <w:r>
        <w:t xml:space="preserve"> инфраструктуры аэропортов. Реализация такой программы </w:t>
      </w:r>
      <w:r w:rsidR="00C37672" w:rsidRPr="00C37672">
        <w:t xml:space="preserve">в условиях </w:t>
      </w:r>
      <w:r w:rsidR="00476F15">
        <w:t xml:space="preserve">Арктики </w:t>
      </w:r>
      <w:r w:rsidR="00C37672" w:rsidRPr="00C37672">
        <w:t xml:space="preserve">осложняется коротким полярным летом, в течение которого открыта транспортная доступность для доставки строительных материалов, а также </w:t>
      </w:r>
      <w:r>
        <w:t xml:space="preserve">различными техническими сложностями, создающими дополнительные препятствия для осуществления крупномасштабного строительства </w:t>
      </w:r>
      <w:r w:rsidRPr="00C37672">
        <w:t>капитальных зданий</w:t>
      </w:r>
      <w:r>
        <w:t xml:space="preserve"> и сооружений, начиная от погодных условий и </w:t>
      </w:r>
      <w:r w:rsidR="00C37672" w:rsidRPr="00C37672">
        <w:t>многолетнемерзлы</w:t>
      </w:r>
      <w:r>
        <w:t>х</w:t>
      </w:r>
      <w:r w:rsidR="00C37672" w:rsidRPr="00C37672">
        <w:t xml:space="preserve"> грунт</w:t>
      </w:r>
      <w:r>
        <w:t>ов и заканчивая дороговизной строительных материалов</w:t>
      </w:r>
      <w:r w:rsidR="00D02787">
        <w:t xml:space="preserve"> </w:t>
      </w:r>
      <w:r>
        <w:t xml:space="preserve">и отсутствием </w:t>
      </w:r>
      <w:r w:rsidR="007177BF">
        <w:t>на местах необходимых трудовых ресурсов.</w:t>
      </w:r>
    </w:p>
    <w:p w:rsidR="00D02787" w:rsidRDefault="00D02787" w:rsidP="00C37672">
      <w:r>
        <w:t xml:space="preserve">Вместе с тем для развития сети маршрутов для осуществляются перевозки пассажиров и грузов вертолётами потребуются существенно меньшие вложения. Кроме того, существуют технологии </w:t>
      </w:r>
      <w:r w:rsidRPr="00D02787">
        <w:t>быстро</w:t>
      </w:r>
      <w:r>
        <w:t>го</w:t>
      </w:r>
      <w:r w:rsidRPr="00D02787">
        <w:t xml:space="preserve"> развёртывани</w:t>
      </w:r>
      <w:r>
        <w:t>я</w:t>
      </w:r>
      <w:r w:rsidRPr="00D02787">
        <w:t xml:space="preserve"> и оборудовани</w:t>
      </w:r>
      <w:r>
        <w:t>я</w:t>
      </w:r>
      <w:r w:rsidRPr="00D02787">
        <w:t xml:space="preserve"> вертолётных площадок</w:t>
      </w:r>
      <w:r>
        <w:t>.</w:t>
      </w:r>
      <w:r w:rsidR="008D1F57">
        <w:t xml:space="preserve"> </w:t>
      </w:r>
      <w:r>
        <w:t>Такую технологию предлагают компании</w:t>
      </w:r>
      <w:r w:rsidR="003F7F99">
        <w:t xml:space="preserve"> в компаниях</w:t>
      </w:r>
      <w:bookmarkStart w:id="0" w:name="_GoBack"/>
      <w:bookmarkEnd w:id="0"/>
      <w:r>
        <w:t xml:space="preserve"> РОДЕР и СИАЛ.</w:t>
      </w:r>
    </w:p>
    <w:p w:rsidR="00476F15" w:rsidRDefault="008D1F57" w:rsidP="00AD346A">
      <w:r>
        <w:t xml:space="preserve">В соответствии с предлагаемой технологией устройство вертолётной площадки производится с использованием </w:t>
      </w:r>
      <w:proofErr w:type="spellStart"/>
      <w:r w:rsidR="000740FE">
        <w:t>быстро</w:t>
      </w:r>
      <w:r>
        <w:t>сборных</w:t>
      </w:r>
      <w:proofErr w:type="spellEnd"/>
      <w:r>
        <w:t xml:space="preserve"> покрытий, состоящих из </w:t>
      </w:r>
      <w:r w:rsidR="000740FE">
        <w:t>ламелей</w:t>
      </w:r>
      <w:r>
        <w:t xml:space="preserve">, изготовленных из алюминиевых сплавов. Благодаря своим уникальным физико-механическим характеристикам </w:t>
      </w:r>
      <w:r w:rsidR="000740FE">
        <w:t xml:space="preserve">эти ламели имеют малый вес и высокую прочность. Это </w:t>
      </w:r>
      <w:r w:rsidR="00A066BB">
        <w:t>позволяет произвести транспортировку комплекта к месту устройства вертолётной площадки любым доступным видом транспорта, в том числе вертолётом. Сборка покрытия производится вручную</w:t>
      </w:r>
      <w:r w:rsidR="00AD346A">
        <w:t xml:space="preserve">. </w:t>
      </w:r>
    </w:p>
    <w:p w:rsidR="00AD346A" w:rsidRDefault="00AD346A" w:rsidP="00AD346A">
      <w:r>
        <w:t>Для обустройства вертодрома предлагается использовать модульные каркасные сборно-разборные сооружения, которые поставляются к месту монтажа в виде комплекта полной заводской готовности. Эта технология позволяет в кратчайшие сроки возводить на вертодроме пассажирские терминалы, укрытия для хранения воздушных судов и авиационно-технического инвентаря, ангары для технического обслуживания и ремонта, аварийно-спасательные станции, почтовые терминалы и материальные склады.</w:t>
      </w:r>
    </w:p>
    <w:p w:rsidR="00476F15" w:rsidRDefault="00AD346A" w:rsidP="00C37672">
      <w:r>
        <w:t>Комплект включает в себя набор элементов каркаса, изготовленных из высокопрочных алюминиевых сплавов, а также элементы ограждающих конструкций – стен, кровли, окон, дверей, ворот и элементы внутренней застройки здания.</w:t>
      </w:r>
    </w:p>
    <w:p w:rsidR="00AD346A" w:rsidRDefault="00AD346A" w:rsidP="00C37672">
      <w:r>
        <w:lastRenderedPageBreak/>
        <w:t>Благодаря тому, что длина конструктивных элементо</w:t>
      </w:r>
      <w:r w:rsidR="00410DEB">
        <w:t xml:space="preserve">в даже самого большого сооружения </w:t>
      </w:r>
      <w:r>
        <w:t xml:space="preserve">не превышает </w:t>
      </w:r>
      <w:r w:rsidR="00410DEB">
        <w:t>12 метров, их транспортировка на объект может осуществляться любым доступным видом транспорта.</w:t>
      </w:r>
    </w:p>
    <w:p w:rsidR="00410DEB" w:rsidRPr="00410DEB" w:rsidRDefault="00410DEB" w:rsidP="00C37672">
      <w:r>
        <w:t xml:space="preserve">Сборно-разборный каркас образует </w:t>
      </w:r>
      <w:proofErr w:type="spellStart"/>
      <w:r>
        <w:t>однообъёмное</w:t>
      </w:r>
      <w:proofErr w:type="spellEnd"/>
      <w:r>
        <w:t xml:space="preserve"> здание без внутренних промежуточных колонн. Это позволяет эффективно использовать всё внутреннее </w:t>
      </w:r>
      <w:r w:rsidR="00C05AAF">
        <w:t>пространство – можно устроить в нём просторный зал ожидания, если речь идёт о служебно-пассажирском здании, или, например, разместить в нём вертолёт Ми-8 без снятия его несущего винта.</w:t>
      </w:r>
    </w:p>
    <w:p w:rsidR="00C05AAF" w:rsidRDefault="00C37672" w:rsidP="00C37672">
      <w:r w:rsidRPr="00C37672">
        <w:t xml:space="preserve">Технология, предлагаемая </w:t>
      </w:r>
      <w:r w:rsidR="00C05AAF">
        <w:t xml:space="preserve">компанией </w:t>
      </w:r>
      <w:r w:rsidRPr="00C37672">
        <w:t>Р</w:t>
      </w:r>
      <w:r w:rsidR="00C05AAF">
        <w:t>ОДЕР</w:t>
      </w:r>
      <w:r w:rsidRPr="00C37672">
        <w:t xml:space="preserve">, позволяет возводить </w:t>
      </w:r>
      <w:r w:rsidR="00C05AAF">
        <w:t xml:space="preserve">упомянутые выше </w:t>
      </w:r>
      <w:r w:rsidRPr="00C37672">
        <w:t xml:space="preserve">объекты транспортной инфраструктуры без </w:t>
      </w:r>
      <w:r w:rsidR="00C05AAF">
        <w:t xml:space="preserve">устройства </w:t>
      </w:r>
      <w:r w:rsidRPr="00C37672">
        <w:t>заглубл</w:t>
      </w:r>
      <w:r w:rsidR="00C05AAF">
        <w:t xml:space="preserve">енного </w:t>
      </w:r>
      <w:r w:rsidRPr="00C37672">
        <w:t xml:space="preserve">фундамента, что </w:t>
      </w:r>
      <w:r w:rsidR="00C05AAF">
        <w:t xml:space="preserve">позволяет относить такие объекты к категории </w:t>
      </w:r>
      <w:r w:rsidR="00454780">
        <w:t>временных зданий и сооружений, не требующих получения разрешения на строительство.</w:t>
      </w:r>
    </w:p>
    <w:p w:rsidR="00454780" w:rsidRDefault="00454780" w:rsidP="00454780">
      <w:r>
        <w:t xml:space="preserve">Компания РОДЕР разработало серию типовых проектов </w:t>
      </w:r>
      <w:proofErr w:type="spellStart"/>
      <w:r>
        <w:t>быстросборных</w:t>
      </w:r>
      <w:proofErr w:type="spellEnd"/>
      <w:r>
        <w:t xml:space="preserve"> сооружений наземной инфраструктуры вертодромов для их широкого применения при обустройстве пунктов маршрутной сети воздушных перевозок. Использование этих типовых проектов позволяет в кратчайшие сроки осуществлять развёртывание и оборудование вертолётных площадок в самых труднодоступных регионах Арктики, Дальнего Востока и Сибири.</w:t>
      </w:r>
    </w:p>
    <w:p w:rsidR="00454780" w:rsidRDefault="00454780" w:rsidP="00454780">
      <w:r>
        <w:t>Компании РОДЕР и СИАЛ приглашают ознакомиться с предлагаемыми техническими решениями для принятия решения об обустройстве Вашей вертолётной площадки.</w:t>
      </w:r>
    </w:p>
    <w:p w:rsidR="00C37672" w:rsidRPr="00C37672" w:rsidRDefault="00C37672" w:rsidP="00C37672"/>
    <w:sectPr w:rsidR="00C37672" w:rsidRPr="00C3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72"/>
    <w:rsid w:val="000740FE"/>
    <w:rsid w:val="002162B1"/>
    <w:rsid w:val="003F7F99"/>
    <w:rsid w:val="00410DEB"/>
    <w:rsid w:val="00454780"/>
    <w:rsid w:val="00476F15"/>
    <w:rsid w:val="006535C9"/>
    <w:rsid w:val="007177BF"/>
    <w:rsid w:val="008D1F57"/>
    <w:rsid w:val="00A066BB"/>
    <w:rsid w:val="00AD346A"/>
    <w:rsid w:val="00AE48B8"/>
    <w:rsid w:val="00C05AAF"/>
    <w:rsid w:val="00C37672"/>
    <w:rsid w:val="00C87A7D"/>
    <w:rsid w:val="00CF6D62"/>
    <w:rsid w:val="00D02787"/>
    <w:rsid w:val="00E05423"/>
    <w:rsid w:val="00E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F034-5581-431F-9438-96E1B31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Чикота Николаевич</dc:creator>
  <cp:keywords/>
  <dc:description/>
  <cp:lastModifiedBy>Admin</cp:lastModifiedBy>
  <cp:revision>2</cp:revision>
  <dcterms:created xsi:type="dcterms:W3CDTF">2023-06-08T14:22:00Z</dcterms:created>
  <dcterms:modified xsi:type="dcterms:W3CDTF">2023-06-08T14:22:00Z</dcterms:modified>
</cp:coreProperties>
</file>